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E255D9" w:rsidRDefault="00F038EB" w:rsidP="00E255D9">
      <w:pPr>
        <w:wordWrap w:val="0"/>
        <w:rPr>
          <w:rFonts w:hAnsi="ＭＳ 明朝"/>
        </w:rPr>
      </w:pPr>
      <w:bookmarkStart w:id="0" w:name="_GoBack"/>
      <w:bookmarkEnd w:id="0"/>
      <w:r w:rsidRPr="00E255D9">
        <w:rPr>
          <w:rFonts w:hAnsi="ＭＳ 明朝" w:hint="eastAsia"/>
        </w:rPr>
        <w:t>様式第１０号（</w:t>
      </w:r>
      <w:r w:rsidR="00FE101D" w:rsidRPr="00E255D9">
        <w:rPr>
          <w:rFonts w:hAnsi="ＭＳ 明朝" w:hint="eastAsia"/>
        </w:rPr>
        <w:t>第</w:t>
      </w:r>
      <w:r w:rsidR="00B81B0C" w:rsidRPr="00E255D9">
        <w:rPr>
          <w:rFonts w:hAnsi="ＭＳ 明朝" w:hint="eastAsia"/>
        </w:rPr>
        <w:t>１２</w:t>
      </w:r>
      <w:r w:rsidR="00FE101D" w:rsidRPr="00E255D9">
        <w:rPr>
          <w:rFonts w:hAnsi="ＭＳ 明朝" w:hint="eastAsia"/>
        </w:rPr>
        <w:t>条</w:t>
      </w:r>
      <w:r w:rsidRPr="00E255D9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FE101D">
      <w:pPr>
        <w:ind w:leftChars="1900" w:left="4535"/>
      </w:pP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FE101D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7A0339" w:rsidP="00F038EB">
      <w:pPr>
        <w:jc w:val="center"/>
      </w:pPr>
      <w:r>
        <w:rPr>
          <w:rFonts w:hint="eastAsia"/>
        </w:rPr>
        <w:t>有害物質使用事業場設置（変更・中止）</w:t>
      </w:r>
      <w:r w:rsidR="00F038EB" w:rsidRPr="00F33348">
        <w:rPr>
          <w:rFonts w:hint="eastAsia"/>
        </w:rPr>
        <w:t>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西条市地下水の保全及び管理並びに適正な利用に関する条例第２０条（附則第７項）の規定により、関係書類を添付して、下記のとおり届け出ます。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775"/>
        <w:gridCol w:w="4285"/>
      </w:tblGrid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事業場の名称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事業の目的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事業場の場所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有害物質の名称及び数量並びに製造、使用、検査、処理、保管等の別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事業場の設置（変更・中止）予定日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土壌、地質、地下水又は大気汚染防止方法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77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4285" w:type="dxa"/>
            <w:vAlign w:val="center"/>
          </w:tcPr>
          <w:p w:rsidR="00F038EB" w:rsidRPr="00F33348" w:rsidRDefault="00F038EB" w:rsidP="003C76EA"/>
        </w:tc>
      </w:tr>
    </w:tbl>
    <w:p w:rsidR="00F038EB" w:rsidRPr="00F33348" w:rsidRDefault="00FE101D" w:rsidP="00F038EB">
      <w:r>
        <w:rPr>
          <w:rFonts w:hint="eastAsia"/>
        </w:rPr>
        <w:t xml:space="preserve">注　</w:t>
      </w:r>
      <w:r w:rsidR="00F038EB" w:rsidRPr="00F33348">
        <w:rPr>
          <w:rFonts w:hint="eastAsia"/>
        </w:rPr>
        <w:t>変更の場合は、二段書とし、変更後を上段に、変更前を下段に記載する。</w:t>
      </w:r>
    </w:p>
    <w:p w:rsidR="00FE101D" w:rsidRDefault="00F038EB" w:rsidP="00F038EB">
      <w:r w:rsidRPr="00F33348">
        <w:rPr>
          <w:rFonts w:hint="eastAsia"/>
        </w:rPr>
        <w:t>添付書類</w:t>
      </w:r>
    </w:p>
    <w:p w:rsidR="00F038EB" w:rsidRPr="00F33348" w:rsidRDefault="00FE101D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FE101D" w:rsidP="00FE101D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FE101D" w:rsidP="00FE101D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2355CF" w:rsidRDefault="00FE101D" w:rsidP="00FE101D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2355CF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CC" w:rsidRDefault="001E3ECC" w:rsidP="00703152">
      <w:r>
        <w:separator/>
      </w:r>
    </w:p>
  </w:endnote>
  <w:endnote w:type="continuationSeparator" w:id="0">
    <w:p w:rsidR="001E3ECC" w:rsidRDefault="001E3ECC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CC" w:rsidRDefault="001E3ECC" w:rsidP="00703152">
      <w:r>
        <w:separator/>
      </w:r>
    </w:p>
  </w:footnote>
  <w:footnote w:type="continuationSeparator" w:id="0">
    <w:p w:rsidR="001E3ECC" w:rsidRDefault="001E3ECC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348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3ECC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55CF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5F97"/>
    <w:rsid w:val="007A604D"/>
    <w:rsid w:val="007A60BD"/>
    <w:rsid w:val="007A77C1"/>
    <w:rsid w:val="007A7CED"/>
    <w:rsid w:val="007A7D2E"/>
    <w:rsid w:val="007A7F65"/>
    <w:rsid w:val="007B0000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949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5D9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5EE9E0-23F9-4CD4-977E-8494A3D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064D-6237-45F5-AF66-6FAC0E0F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2023-06-23T10:01:00Z</dcterms:created>
  <dcterms:modified xsi:type="dcterms:W3CDTF">2023-06-23T10:01:00Z</dcterms:modified>
</cp:coreProperties>
</file>